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6D3" w:rsidRDefault="001226D3" w:rsidP="001226D3">
      <w:pPr>
        <w:spacing w:line="240" w:lineRule="auto"/>
        <w:jc w:val="both"/>
        <w:rPr>
          <w:sz w:val="20"/>
        </w:rPr>
      </w:pPr>
      <w:bookmarkStart w:id="0" w:name="_GoBack"/>
      <w:bookmarkEnd w:id="0"/>
      <w:r w:rsidRPr="00B91DC3">
        <w:rPr>
          <w:b/>
          <w:sz w:val="20"/>
        </w:rPr>
        <w:t xml:space="preserve">Esercizio </w:t>
      </w:r>
      <w:proofErr w:type="gramStart"/>
      <w:r>
        <w:rPr>
          <w:b/>
          <w:sz w:val="20"/>
        </w:rPr>
        <w:t>1</w:t>
      </w:r>
      <w:proofErr w:type="gramEnd"/>
      <w:r w:rsidRPr="00B91DC3">
        <w:rPr>
          <w:sz w:val="20"/>
        </w:rPr>
        <w:t xml:space="preserve">: </w:t>
      </w:r>
      <w:r>
        <w:rPr>
          <w:sz w:val="20"/>
        </w:rPr>
        <w:t>Un fascio c</w:t>
      </w:r>
      <w:r w:rsidR="006E6A27">
        <w:rPr>
          <w:sz w:val="20"/>
        </w:rPr>
        <w:t>ollimato di luce monocromatica, c</w:t>
      </w:r>
      <w:r w:rsidR="00102089">
        <w:rPr>
          <w:sz w:val="20"/>
        </w:rPr>
        <w:t>on grado di polarizzazione 0.5</w:t>
      </w:r>
      <w:r w:rsidR="006E6A27">
        <w:rPr>
          <w:sz w:val="20"/>
        </w:rPr>
        <w:t xml:space="preserve">  (eccesso di polarizzazione </w:t>
      </w:r>
      <m:oMath>
        <m:r>
          <w:rPr>
            <w:rFonts w:ascii="Cambria Math" w:hAnsi="Cambria Math"/>
            <w:sz w:val="20"/>
          </w:rPr>
          <m:t>⊥</m:t>
        </m:r>
      </m:oMath>
      <w:r w:rsidR="006E6A27">
        <w:rPr>
          <w:sz w:val="20"/>
        </w:rPr>
        <w:t>)</w:t>
      </w:r>
      <w:r w:rsidR="001F1DCD">
        <w:rPr>
          <w:sz w:val="20"/>
        </w:rPr>
        <w:t>, incide s</w:t>
      </w:r>
      <w:r>
        <w:rPr>
          <w:sz w:val="20"/>
        </w:rPr>
        <w:t>u una lamina</w:t>
      </w:r>
      <w:r w:rsidR="006E6A27">
        <w:rPr>
          <w:sz w:val="20"/>
        </w:rPr>
        <w:t xml:space="preserve"> di PMMA avente indice di rifrazione 1.49</w:t>
      </w:r>
      <w:r>
        <w:rPr>
          <w:sz w:val="20"/>
        </w:rPr>
        <w:t xml:space="preserve">. Una porzione del fascio </w:t>
      </w:r>
      <w:proofErr w:type="gramStart"/>
      <w:r>
        <w:rPr>
          <w:sz w:val="20"/>
        </w:rPr>
        <w:t>viene</w:t>
      </w:r>
      <w:proofErr w:type="gramEnd"/>
      <w:r>
        <w:rPr>
          <w:sz w:val="20"/>
        </w:rPr>
        <w:t xml:space="preserve"> riflessa dalla prima interfaccia ad un angolo </w:t>
      </w:r>
      <w:r>
        <w:rPr>
          <w:sz w:val="20"/>
        </w:rPr>
        <w:sym w:font="Symbol" w:char="F071"/>
      </w:r>
      <w:proofErr w:type="gramStart"/>
      <w:r w:rsidRPr="00975C3E">
        <w:rPr>
          <w:sz w:val="20"/>
          <w:vertAlign w:val="subscript"/>
        </w:rPr>
        <w:t>r</w:t>
      </w:r>
      <w:proofErr w:type="gramEnd"/>
      <w:r>
        <w:rPr>
          <w:sz w:val="20"/>
        </w:rPr>
        <w:t xml:space="preserve"> = </w:t>
      </w:r>
      <w:r w:rsidR="00102089">
        <w:rPr>
          <w:sz w:val="20"/>
        </w:rPr>
        <w:t>40</w:t>
      </w:r>
      <w:r w:rsidR="006E6A27">
        <w:rPr>
          <w:sz w:val="20"/>
        </w:rPr>
        <w:t>°</w:t>
      </w:r>
      <w:r w:rsidR="004607C1">
        <w:rPr>
          <w:sz w:val="20"/>
        </w:rPr>
        <w:t xml:space="preserve"> ed ha una potenza</w:t>
      </w:r>
      <w:r w:rsidR="007E224E">
        <w:rPr>
          <w:sz w:val="20"/>
        </w:rPr>
        <w:t xml:space="preserve"> media di 0.5</w:t>
      </w:r>
      <w:r>
        <w:rPr>
          <w:sz w:val="20"/>
        </w:rPr>
        <w:t xml:space="preserve"> W</w:t>
      </w:r>
      <w:r w:rsidR="004607C1">
        <w:rPr>
          <w:sz w:val="20"/>
        </w:rPr>
        <w:t>.</w:t>
      </w:r>
    </w:p>
    <w:p w:rsidR="006E6A27" w:rsidRDefault="004607C1" w:rsidP="007922CB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Calcolare la potenza </w:t>
      </w:r>
      <w:r w:rsidR="009A466D">
        <w:rPr>
          <w:sz w:val="20"/>
        </w:rPr>
        <w:t xml:space="preserve">media </w:t>
      </w:r>
      <w:proofErr w:type="gramStart"/>
      <w:r w:rsidR="006E6A27">
        <w:rPr>
          <w:sz w:val="20"/>
        </w:rPr>
        <w:t>della radiazione incidente</w:t>
      </w:r>
      <w:proofErr w:type="gramEnd"/>
      <w:r w:rsidR="006E6A27">
        <w:rPr>
          <w:sz w:val="20"/>
        </w:rPr>
        <w:t>.</w:t>
      </w:r>
    </w:p>
    <w:p w:rsidR="007922CB" w:rsidRDefault="00102089" w:rsidP="007922CB">
      <w:pPr>
        <w:numPr>
          <w:ilvl w:val="0"/>
          <w:numId w:val="16"/>
        </w:numPr>
        <w:spacing w:line="240" w:lineRule="auto"/>
        <w:rPr>
          <w:sz w:val="20"/>
        </w:rPr>
      </w:pPr>
      <w:proofErr w:type="gramStart"/>
      <w:r>
        <w:rPr>
          <w:sz w:val="20"/>
        </w:rPr>
        <w:t>Calcolare</w:t>
      </w:r>
      <w:r w:rsidR="009A466D" w:rsidRPr="009A466D">
        <w:rPr>
          <w:sz w:val="20"/>
        </w:rPr>
        <w:t xml:space="preserve"> </w:t>
      </w:r>
      <w:r w:rsidR="009A466D">
        <w:rPr>
          <w:sz w:val="20"/>
        </w:rPr>
        <w:t xml:space="preserve">il grado di polarizzazione </w:t>
      </w:r>
      <w:r w:rsidR="004607C1">
        <w:rPr>
          <w:sz w:val="20"/>
        </w:rPr>
        <w:t>della radiazione trasmessa all’interno del materiale dalla prima interfaccia.</w:t>
      </w:r>
      <w:proofErr w:type="gramEnd"/>
    </w:p>
    <w:p w:rsidR="00931DA5" w:rsidRDefault="00931DA5" w:rsidP="009A466D">
      <w:pPr>
        <w:numPr>
          <w:ilvl w:val="0"/>
          <w:numId w:val="16"/>
        </w:numPr>
        <w:spacing w:line="240" w:lineRule="auto"/>
        <w:rPr>
          <w:sz w:val="20"/>
        </w:rPr>
      </w:pPr>
      <w:r>
        <w:rPr>
          <w:sz w:val="20"/>
        </w:rPr>
        <w:t xml:space="preserve">Nel caso l’angolo </w:t>
      </w:r>
      <w:proofErr w:type="gramStart"/>
      <w:r>
        <w:rPr>
          <w:sz w:val="20"/>
        </w:rPr>
        <w:t xml:space="preserve">di </w:t>
      </w:r>
      <w:proofErr w:type="gramEnd"/>
      <w:r>
        <w:rPr>
          <w:sz w:val="20"/>
        </w:rPr>
        <w:t>incidenza venga aumentano a 56.1328 °, come si modifica il calcolo del punto i. ?</w:t>
      </w:r>
    </w:p>
    <w:p w:rsidR="009A466D" w:rsidRPr="009A466D" w:rsidRDefault="007E224E" w:rsidP="009A466D">
      <w:pPr>
        <w:numPr>
          <w:ilvl w:val="0"/>
          <w:numId w:val="16"/>
        </w:numPr>
        <w:spacing w:line="240" w:lineRule="auto"/>
        <w:rPr>
          <w:sz w:val="20"/>
        </w:rPr>
      </w:pPr>
      <w:r w:rsidRPr="00931DA5">
        <w:rPr>
          <w:sz w:val="20"/>
        </w:rPr>
        <w:t xml:space="preserve">La seconda superficie della lamina è rivestita da un film riflettente con coefficiente di riflessione 90% (il resto della radiazione </w:t>
      </w:r>
      <w:proofErr w:type="gramStart"/>
      <w:r w:rsidRPr="00931DA5">
        <w:rPr>
          <w:sz w:val="20"/>
        </w:rPr>
        <w:t>viene</w:t>
      </w:r>
      <w:proofErr w:type="gramEnd"/>
      <w:r w:rsidRPr="00931DA5">
        <w:rPr>
          <w:sz w:val="20"/>
        </w:rPr>
        <w:t xml:space="preserve"> assorbita</w:t>
      </w:r>
      <w:r w:rsidR="00931DA5" w:rsidRPr="00931DA5">
        <w:rPr>
          <w:sz w:val="20"/>
        </w:rPr>
        <w:t xml:space="preserve">). </w:t>
      </w:r>
      <w:r w:rsidR="009A466D" w:rsidRPr="00931DA5">
        <w:rPr>
          <w:sz w:val="20"/>
        </w:rPr>
        <w:t>Calcolare la forza che il fascio esercita normalmente alla</w:t>
      </w:r>
      <w:r w:rsidR="009A466D" w:rsidRPr="00931DA5">
        <w:rPr>
          <w:sz w:val="20"/>
          <w:u w:val="single"/>
        </w:rPr>
        <w:t xml:space="preserve"> prima</w:t>
      </w:r>
      <w:r w:rsidR="009A466D" w:rsidRPr="00931DA5">
        <w:rPr>
          <w:sz w:val="20"/>
        </w:rPr>
        <w:t xml:space="preserve"> e alla</w:t>
      </w:r>
      <w:r w:rsidR="009A466D" w:rsidRPr="00931DA5">
        <w:rPr>
          <w:sz w:val="20"/>
          <w:u w:val="single"/>
        </w:rPr>
        <w:t xml:space="preserve"> seconda</w:t>
      </w:r>
      <w:r w:rsidR="009A466D" w:rsidRPr="00931DA5">
        <w:rPr>
          <w:sz w:val="20"/>
        </w:rPr>
        <w:t xml:space="preserve"> interfaccia per effetto della pressione di radiazione.</w:t>
      </w:r>
    </w:p>
    <w:p w:rsidR="007922CB" w:rsidRDefault="007922CB" w:rsidP="00DD5A01">
      <w:pPr>
        <w:spacing w:line="240" w:lineRule="auto"/>
        <w:jc w:val="both"/>
        <w:rPr>
          <w:b/>
          <w:sz w:val="20"/>
        </w:rPr>
      </w:pPr>
    </w:p>
    <w:p w:rsidR="00443D70" w:rsidRDefault="00443D70" w:rsidP="00443D70">
      <w:pPr>
        <w:spacing w:line="240" w:lineRule="auto"/>
        <w:jc w:val="both"/>
        <w:rPr>
          <w:sz w:val="20"/>
        </w:rPr>
      </w:pPr>
      <w:r w:rsidRPr="00B91DC3">
        <w:rPr>
          <w:b/>
          <w:sz w:val="20"/>
        </w:rPr>
        <w:t xml:space="preserve">Esercizio </w:t>
      </w:r>
      <w:proofErr w:type="gramStart"/>
      <w:r>
        <w:rPr>
          <w:b/>
          <w:sz w:val="20"/>
        </w:rPr>
        <w:t>2</w:t>
      </w:r>
      <w:proofErr w:type="gramEnd"/>
      <w:r w:rsidRPr="00B91DC3">
        <w:rPr>
          <w:sz w:val="20"/>
        </w:rPr>
        <w:t xml:space="preserve">: </w:t>
      </w:r>
      <w:r w:rsidRPr="00620057">
        <w:rPr>
          <w:sz w:val="20"/>
        </w:rPr>
        <w:t xml:space="preserve">Un circuito magnetico è costituito da un tratto a forma di U, su cui sono avvolte </w:t>
      </w:r>
      <w:r>
        <w:rPr>
          <w:sz w:val="20"/>
        </w:rPr>
        <w:t>300</w:t>
      </w:r>
      <w:r w:rsidRPr="00620057">
        <w:rPr>
          <w:sz w:val="20"/>
        </w:rPr>
        <w:t xml:space="preserve"> spire</w:t>
      </w:r>
      <w:r>
        <w:rPr>
          <w:sz w:val="20"/>
        </w:rPr>
        <w:t xml:space="preserve"> percorse da una corrente</w:t>
      </w:r>
      <w:r w:rsidRPr="00620057">
        <w:rPr>
          <w:sz w:val="20"/>
        </w:rPr>
        <w:t xml:space="preserve"> i</w:t>
      </w:r>
      <w:r>
        <w:rPr>
          <w:sz w:val="20"/>
        </w:rPr>
        <w:t xml:space="preserve"> = 0.33 A</w:t>
      </w:r>
      <w:r w:rsidRPr="00620057">
        <w:rPr>
          <w:sz w:val="20"/>
        </w:rPr>
        <w:t>, e da un’ancora dello stesso materiale ferromagnetico</w:t>
      </w:r>
      <w:r>
        <w:rPr>
          <w:sz w:val="20"/>
        </w:rPr>
        <w:t xml:space="preserve"> </w:t>
      </w:r>
      <w:r w:rsidRPr="00620057">
        <w:rPr>
          <w:sz w:val="20"/>
        </w:rPr>
        <w:t>del tratto a U,</w:t>
      </w:r>
      <w:r>
        <w:rPr>
          <w:sz w:val="20"/>
        </w:rPr>
        <w:t xml:space="preserve"> </w:t>
      </w:r>
      <w:r w:rsidRPr="00620057">
        <w:rPr>
          <w:sz w:val="20"/>
        </w:rPr>
        <w:t>separata da questo da una piccola distanza x</w:t>
      </w:r>
      <w:r>
        <w:rPr>
          <w:sz w:val="20"/>
        </w:rPr>
        <w:t xml:space="preserve"> = 1 cm</w:t>
      </w:r>
      <w:r w:rsidRPr="00620057">
        <w:rPr>
          <w:sz w:val="20"/>
        </w:rPr>
        <w:t xml:space="preserve">. </w:t>
      </w:r>
      <w:r>
        <w:rPr>
          <w:sz w:val="20"/>
        </w:rPr>
        <w:t xml:space="preserve">Il materiale ferromagnetico di cui è costituito il tratto a forma di U e l’ancora è </w:t>
      </w:r>
      <w:proofErr w:type="gramStart"/>
      <w:r>
        <w:rPr>
          <w:sz w:val="20"/>
        </w:rPr>
        <w:t>caratterizzato</w:t>
      </w:r>
      <w:proofErr w:type="gramEnd"/>
      <w:r>
        <w:rPr>
          <w:sz w:val="20"/>
        </w:rPr>
        <w:t xml:space="preserve"> da permeabilità magnetica µ</w:t>
      </w:r>
      <w:r w:rsidRPr="00620057">
        <w:rPr>
          <w:sz w:val="20"/>
          <w:vertAlign w:val="subscript"/>
        </w:rPr>
        <w:t>r</w:t>
      </w:r>
      <w:r>
        <w:rPr>
          <w:sz w:val="20"/>
        </w:rPr>
        <w:t xml:space="preserve"> = 1000. La sezione del nucleo ferromagnetico è</w:t>
      </w:r>
      <w:r w:rsidRPr="00620057">
        <w:rPr>
          <w:sz w:val="20"/>
        </w:rPr>
        <w:t xml:space="preserve"> </w:t>
      </w:r>
      <w:r>
        <w:rPr>
          <w:rFonts w:cs="Calibri"/>
          <w:sz w:val="20"/>
        </w:rPr>
        <w:sym w:font="Symbol" w:char="F053"/>
      </w:r>
      <w:r>
        <w:rPr>
          <w:rFonts w:cs="Calibri"/>
          <w:sz w:val="20"/>
        </w:rPr>
        <w:t xml:space="preserve"> = 4 cm</w:t>
      </w:r>
      <w:r w:rsidRPr="00301368">
        <w:rPr>
          <w:rFonts w:cs="Calibri"/>
          <w:sz w:val="20"/>
          <w:vertAlign w:val="superscript"/>
        </w:rPr>
        <w:t>2</w:t>
      </w:r>
      <w:r>
        <w:rPr>
          <w:sz w:val="20"/>
        </w:rPr>
        <w:t>, e la sua lunghezza è s = 50 cm.</w:t>
      </w:r>
    </w:p>
    <w:p w:rsidR="00443D70" w:rsidRDefault="00443D70" w:rsidP="00443D70">
      <w:pPr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 xml:space="preserve">Calcolare il modulo del campo </w:t>
      </w:r>
      <m:oMath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B</m:t>
            </m:r>
          </m:e>
        </m:acc>
        <m:r>
          <w:rPr>
            <w:rFonts w:ascii="Cambria Math" w:hAnsi="Cambria Math"/>
            <w:sz w:val="20"/>
          </w:rPr>
          <m:t xml:space="preserve">,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H</m:t>
            </m:r>
          </m:e>
        </m:acc>
        <m:r>
          <w:rPr>
            <w:rFonts w:ascii="Cambria Math" w:hAnsi="Cambria Math"/>
            <w:sz w:val="20"/>
          </w:rPr>
          <m:t xml:space="preserve">, e </m:t>
        </m:r>
        <m:acc>
          <m:accPr>
            <m:chr m:val="⃗"/>
            <m:ctrlPr>
              <w:rPr>
                <w:rFonts w:ascii="Cambria Math" w:hAnsi="Cambria Math"/>
                <w:i/>
                <w:sz w:val="20"/>
              </w:rPr>
            </m:ctrlPr>
          </m:accPr>
          <m:e>
            <m:r>
              <w:rPr>
                <w:rFonts w:ascii="Cambria Math" w:hAnsi="Cambria Math"/>
                <w:sz w:val="20"/>
              </w:rPr>
              <m:t>M</m:t>
            </m:r>
          </m:e>
        </m:acc>
      </m:oMath>
      <w:r>
        <w:rPr>
          <w:sz w:val="20"/>
        </w:rPr>
        <w:t xml:space="preserve"> </w:t>
      </w:r>
      <w:proofErr w:type="gramStart"/>
      <w:r>
        <w:rPr>
          <w:sz w:val="20"/>
        </w:rPr>
        <w:t>all’interno del nucleo ferromagnetico e all’interno del traferro.</w:t>
      </w:r>
      <w:proofErr w:type="gramEnd"/>
    </w:p>
    <w:p w:rsidR="00443D70" w:rsidRDefault="00443D70" w:rsidP="00443D70">
      <w:pPr>
        <w:numPr>
          <w:ilvl w:val="0"/>
          <w:numId w:val="22"/>
        </w:numPr>
        <w:spacing w:line="240" w:lineRule="auto"/>
        <w:jc w:val="both"/>
        <w:rPr>
          <w:sz w:val="20"/>
        </w:rPr>
      </w:pPr>
      <w:proofErr w:type="gramStart"/>
      <w:r>
        <w:rPr>
          <w:sz w:val="20"/>
        </w:rPr>
        <w:t>Calcolare l’energia magnetica presente nel volume del traferro e del nucleo ferromagnetico.</w:t>
      </w:r>
      <w:proofErr w:type="gramEnd"/>
    </w:p>
    <w:p w:rsidR="00443D70" w:rsidRPr="001939A6" w:rsidRDefault="00443D70" w:rsidP="00443D70">
      <w:pPr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>Calcolare la corrente superficiale di magnetizzazione del nucleo ferromagnetico.</w:t>
      </w:r>
    </w:p>
    <w:p w:rsidR="00443D70" w:rsidRDefault="00443D70" w:rsidP="00443D70">
      <w:pPr>
        <w:numPr>
          <w:ilvl w:val="0"/>
          <w:numId w:val="22"/>
        </w:numPr>
        <w:spacing w:line="240" w:lineRule="auto"/>
        <w:jc w:val="both"/>
        <w:rPr>
          <w:sz w:val="20"/>
        </w:rPr>
      </w:pPr>
      <w:r>
        <w:rPr>
          <w:sz w:val="20"/>
        </w:rPr>
        <w:t>C</w:t>
      </w:r>
      <w:r w:rsidRPr="00620057">
        <w:rPr>
          <w:sz w:val="20"/>
        </w:rPr>
        <w:t xml:space="preserve">alcolare la forza con cui l’ancora </w:t>
      </w:r>
      <w:r>
        <w:rPr>
          <w:sz w:val="20"/>
        </w:rPr>
        <w:t>è attirata verso il magnete a U</w:t>
      </w:r>
      <w:r w:rsidRPr="00D85D14">
        <w:rPr>
          <w:sz w:val="20"/>
        </w:rPr>
        <w:t>.</w:t>
      </w:r>
    </w:p>
    <w:p w:rsidR="00DA6609" w:rsidRDefault="00DA6609" w:rsidP="00DA6609">
      <w:pPr>
        <w:spacing w:line="240" w:lineRule="auto"/>
        <w:jc w:val="both"/>
        <w:rPr>
          <w:sz w:val="20"/>
        </w:rPr>
      </w:pPr>
    </w:p>
    <w:p w:rsidR="00B91DC3" w:rsidRDefault="00B91DC3" w:rsidP="00B91DC3">
      <w:pPr>
        <w:spacing w:line="240" w:lineRule="auto"/>
        <w:rPr>
          <w:sz w:val="20"/>
        </w:rPr>
      </w:pPr>
    </w:p>
    <w:p w:rsidR="001739C1" w:rsidRDefault="001739C1" w:rsidP="00DA6609">
      <w:pPr>
        <w:spacing w:line="240" w:lineRule="auto"/>
        <w:jc w:val="center"/>
        <w:rPr>
          <w:sz w:val="20"/>
        </w:rPr>
      </w:pPr>
    </w:p>
    <w:p w:rsidR="00DA6609" w:rsidRDefault="00DA6609" w:rsidP="00DA6609">
      <w:pPr>
        <w:spacing w:line="240" w:lineRule="auto"/>
        <w:jc w:val="center"/>
        <w:rPr>
          <w:sz w:val="20"/>
        </w:rPr>
      </w:pPr>
    </w:p>
    <w:p w:rsidR="00DA6609" w:rsidRDefault="00DA6609" w:rsidP="00275668">
      <w:pPr>
        <w:spacing w:line="240" w:lineRule="auto"/>
        <w:rPr>
          <w:sz w:val="20"/>
        </w:rPr>
      </w:pPr>
    </w:p>
    <w:sectPr w:rsidR="00DA6609" w:rsidSect="00F27BC8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B1B" w:rsidRDefault="00930B1B" w:rsidP="004C3532">
      <w:pPr>
        <w:spacing w:after="0" w:line="240" w:lineRule="auto"/>
      </w:pPr>
      <w:r>
        <w:separator/>
      </w:r>
    </w:p>
  </w:endnote>
  <w:endnote w:type="continuationSeparator" w:id="0">
    <w:p w:rsidR="00930B1B" w:rsidRDefault="00930B1B" w:rsidP="004C3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Lucida Bright">
    <w:panose1 w:val="0204060205050502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B1B" w:rsidRDefault="00930B1B" w:rsidP="004C3532">
      <w:pPr>
        <w:spacing w:after="0" w:line="240" w:lineRule="auto"/>
      </w:pPr>
      <w:r>
        <w:separator/>
      </w:r>
    </w:p>
  </w:footnote>
  <w:footnote w:type="continuationSeparator" w:id="0">
    <w:p w:rsidR="00930B1B" w:rsidRDefault="00930B1B" w:rsidP="004C3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9" w:rsidRDefault="002B0939" w:rsidP="004C3532">
    <w:pPr>
      <w:pStyle w:val="Header"/>
      <w:tabs>
        <w:tab w:val="clear" w:pos="4819"/>
        <w:tab w:val="center" w:pos="7088"/>
      </w:tabs>
      <w:ind w:left="6379" w:hanging="6379"/>
    </w:pPr>
    <w:r>
      <w:rPr>
        <w:noProof/>
        <w:lang w:eastAsia="it-IT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-34925</wp:posOffset>
          </wp:positionV>
          <wp:extent cx="2828290" cy="671830"/>
          <wp:effectExtent l="19050" t="0" r="0" b="0"/>
          <wp:wrapNone/>
          <wp:docPr id="2" name="Immagine 1" descr="UNIFE_full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UNIFE_full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290" cy="671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  <w:t>Onde Elettromagnetiche e Ottica</w:t>
    </w:r>
  </w:p>
  <w:p w:rsidR="002B0939" w:rsidRDefault="00443D70" w:rsidP="004C3532">
    <w:pPr>
      <w:pStyle w:val="Header"/>
      <w:tabs>
        <w:tab w:val="clear" w:pos="4819"/>
        <w:tab w:val="center" w:pos="7088"/>
      </w:tabs>
      <w:ind w:left="6379" w:hanging="6379"/>
    </w:pPr>
    <w:r>
      <w:tab/>
      <w:t>Esame scritto del 24/10/2011</w:t>
    </w:r>
  </w:p>
  <w:p w:rsidR="002B0939" w:rsidRPr="00D54571" w:rsidRDefault="002B0939" w:rsidP="00512477">
    <w:pPr>
      <w:pStyle w:val="Header"/>
      <w:tabs>
        <w:tab w:val="clear" w:pos="4819"/>
        <w:tab w:val="left" w:pos="426"/>
        <w:tab w:val="center" w:pos="7088"/>
      </w:tabs>
      <w:ind w:left="5245" w:hanging="4819"/>
      <w:rPr>
        <w:rFonts w:ascii="Lucida Bright" w:hAnsi="Lucida Bright"/>
        <w:b/>
        <w:color w:val="A6A6A6" w:themeColor="background1" w:themeShade="A6"/>
        <w:sz w:val="18"/>
      </w:rPr>
    </w:pPr>
    <w:r w:rsidRPr="00D54571">
      <w:rPr>
        <w:rFonts w:ascii="Lucida Bright" w:hAnsi="Lucida Bright"/>
        <w:b/>
        <w:color w:val="A6A6A6" w:themeColor="background1" w:themeShade="A6"/>
        <w:sz w:val="18"/>
      </w:rPr>
      <w:t>L</w:t>
    </w:r>
    <w:r>
      <w:rPr>
        <w:rFonts w:ascii="Lucida Bright" w:hAnsi="Lucida Bright"/>
        <w:b/>
        <w:color w:val="A6A6A6" w:themeColor="background1" w:themeShade="A6"/>
        <w:sz w:val="18"/>
      </w:rPr>
      <w:t>aurea Triennale</w:t>
    </w:r>
    <w:r w:rsidRPr="00D54571">
      <w:rPr>
        <w:rFonts w:ascii="Lucida Bright" w:hAnsi="Lucida Bright"/>
        <w:b/>
        <w:color w:val="A6A6A6" w:themeColor="background1" w:themeShade="A6"/>
        <w:sz w:val="18"/>
      </w:rPr>
      <w:t xml:space="preserve"> in Fisica</w:t>
    </w:r>
    <w:r w:rsidR="007E224E">
      <w:rPr>
        <w:rFonts w:ascii="Lucida Bright" w:hAnsi="Lucida Bright"/>
        <w:b/>
        <w:color w:val="A6A6A6" w:themeColor="background1" w:themeShade="A6"/>
        <w:sz w:val="18"/>
      </w:rPr>
      <w:t xml:space="preserve"> e Astro</w:t>
    </w:r>
    <w:r>
      <w:rPr>
        <w:rFonts w:ascii="Lucida Bright" w:hAnsi="Lucida Bright"/>
        <w:b/>
        <w:color w:val="A6A6A6" w:themeColor="background1" w:themeShade="A6"/>
        <w:sz w:val="18"/>
      </w:rPr>
      <w:t>fisica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F5E28"/>
    <w:multiLevelType w:val="hybridMultilevel"/>
    <w:tmpl w:val="BA689DD2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C4471"/>
    <w:multiLevelType w:val="hybridMultilevel"/>
    <w:tmpl w:val="3252E38E"/>
    <w:lvl w:ilvl="0" w:tplc="4FF4B5A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9DF6666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704D6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08501B"/>
    <w:multiLevelType w:val="hybridMultilevel"/>
    <w:tmpl w:val="E04C5A9C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2966766E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E0424D"/>
    <w:multiLevelType w:val="hybridMultilevel"/>
    <w:tmpl w:val="9E2218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D22120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6A5202"/>
    <w:multiLevelType w:val="hybridMultilevel"/>
    <w:tmpl w:val="95F42AB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13613F"/>
    <w:multiLevelType w:val="hybridMultilevel"/>
    <w:tmpl w:val="79AC34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C76532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075B3D"/>
    <w:multiLevelType w:val="hybridMultilevel"/>
    <w:tmpl w:val="EA763E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82B5D"/>
    <w:multiLevelType w:val="hybridMultilevel"/>
    <w:tmpl w:val="848EA7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0C56708"/>
    <w:multiLevelType w:val="hybridMultilevel"/>
    <w:tmpl w:val="D7069E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A3274F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EB6BF7"/>
    <w:multiLevelType w:val="hybridMultilevel"/>
    <w:tmpl w:val="569C0058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A5F281E"/>
    <w:multiLevelType w:val="hybridMultilevel"/>
    <w:tmpl w:val="709EF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0D7AD4"/>
    <w:multiLevelType w:val="hybridMultilevel"/>
    <w:tmpl w:val="E180AF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000477"/>
    <w:multiLevelType w:val="hybridMultilevel"/>
    <w:tmpl w:val="FE6ADC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B0783A"/>
    <w:multiLevelType w:val="hybridMultilevel"/>
    <w:tmpl w:val="126C005C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6F910FC"/>
    <w:multiLevelType w:val="hybridMultilevel"/>
    <w:tmpl w:val="7F6608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831437E"/>
    <w:multiLevelType w:val="hybridMultilevel"/>
    <w:tmpl w:val="04D0E5D0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83D14B3"/>
    <w:multiLevelType w:val="hybridMultilevel"/>
    <w:tmpl w:val="741CBB3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97B491E"/>
    <w:multiLevelType w:val="hybridMultilevel"/>
    <w:tmpl w:val="89AE5B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8"/>
  </w:num>
  <w:num w:numId="3">
    <w:abstractNumId w:val="11"/>
  </w:num>
  <w:num w:numId="4">
    <w:abstractNumId w:val="13"/>
  </w:num>
  <w:num w:numId="5">
    <w:abstractNumId w:val="6"/>
  </w:num>
  <w:num w:numId="6">
    <w:abstractNumId w:val="12"/>
  </w:num>
  <w:num w:numId="7">
    <w:abstractNumId w:val="16"/>
  </w:num>
  <w:num w:numId="8">
    <w:abstractNumId w:val="1"/>
  </w:num>
  <w:num w:numId="9">
    <w:abstractNumId w:val="8"/>
  </w:num>
  <w:num w:numId="10">
    <w:abstractNumId w:val="21"/>
  </w:num>
  <w:num w:numId="11">
    <w:abstractNumId w:val="23"/>
  </w:num>
  <w:num w:numId="12">
    <w:abstractNumId w:val="22"/>
  </w:num>
  <w:num w:numId="13">
    <w:abstractNumId w:val="4"/>
  </w:num>
  <w:num w:numId="14">
    <w:abstractNumId w:val="17"/>
  </w:num>
  <w:num w:numId="15">
    <w:abstractNumId w:val="20"/>
  </w:num>
  <w:num w:numId="16">
    <w:abstractNumId w:val="19"/>
  </w:num>
  <w:num w:numId="17">
    <w:abstractNumId w:val="15"/>
  </w:num>
  <w:num w:numId="18">
    <w:abstractNumId w:val="0"/>
  </w:num>
  <w:num w:numId="19">
    <w:abstractNumId w:val="5"/>
  </w:num>
  <w:num w:numId="20">
    <w:abstractNumId w:val="3"/>
  </w:num>
  <w:num w:numId="21">
    <w:abstractNumId w:val="14"/>
  </w:num>
  <w:num w:numId="22">
    <w:abstractNumId w:val="10"/>
  </w:num>
  <w:num w:numId="23">
    <w:abstractNumId w:val="7"/>
  </w:num>
  <w:num w:numId="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0069F2"/>
    <w:rsid w:val="000069F2"/>
    <w:rsid w:val="0001629E"/>
    <w:rsid w:val="00041E9F"/>
    <w:rsid w:val="00056471"/>
    <w:rsid w:val="00062254"/>
    <w:rsid w:val="00067701"/>
    <w:rsid w:val="00075731"/>
    <w:rsid w:val="00081A6E"/>
    <w:rsid w:val="000918F1"/>
    <w:rsid w:val="000A1E1A"/>
    <w:rsid w:val="000A2DBF"/>
    <w:rsid w:val="000B1DE3"/>
    <w:rsid w:val="000D2162"/>
    <w:rsid w:val="000D6DDB"/>
    <w:rsid w:val="000E5194"/>
    <w:rsid w:val="00102089"/>
    <w:rsid w:val="00111976"/>
    <w:rsid w:val="00114EE9"/>
    <w:rsid w:val="001159EF"/>
    <w:rsid w:val="001226D3"/>
    <w:rsid w:val="00152042"/>
    <w:rsid w:val="001739C1"/>
    <w:rsid w:val="001B3BE5"/>
    <w:rsid w:val="001C0FF4"/>
    <w:rsid w:val="001C1B85"/>
    <w:rsid w:val="001D1400"/>
    <w:rsid w:val="001D6994"/>
    <w:rsid w:val="001E5EA8"/>
    <w:rsid w:val="001F1DCD"/>
    <w:rsid w:val="001F4E3F"/>
    <w:rsid w:val="002005D1"/>
    <w:rsid w:val="0020618A"/>
    <w:rsid w:val="00212904"/>
    <w:rsid w:val="002342C7"/>
    <w:rsid w:val="00275668"/>
    <w:rsid w:val="00281CA6"/>
    <w:rsid w:val="00293726"/>
    <w:rsid w:val="002A140F"/>
    <w:rsid w:val="002A3420"/>
    <w:rsid w:val="002B03C6"/>
    <w:rsid w:val="002B089F"/>
    <w:rsid w:val="002B0939"/>
    <w:rsid w:val="002B5209"/>
    <w:rsid w:val="002C4975"/>
    <w:rsid w:val="002D16B0"/>
    <w:rsid w:val="002E11D3"/>
    <w:rsid w:val="002F1A0E"/>
    <w:rsid w:val="00302666"/>
    <w:rsid w:val="00313AB4"/>
    <w:rsid w:val="00322A40"/>
    <w:rsid w:val="00341AF6"/>
    <w:rsid w:val="00342170"/>
    <w:rsid w:val="003451BE"/>
    <w:rsid w:val="003501E5"/>
    <w:rsid w:val="0035199F"/>
    <w:rsid w:val="0036233E"/>
    <w:rsid w:val="00377EF6"/>
    <w:rsid w:val="0038719D"/>
    <w:rsid w:val="00395D6C"/>
    <w:rsid w:val="0039615C"/>
    <w:rsid w:val="003A3CC2"/>
    <w:rsid w:val="003A6BF5"/>
    <w:rsid w:val="003B3FBD"/>
    <w:rsid w:val="003B4499"/>
    <w:rsid w:val="003C154E"/>
    <w:rsid w:val="00401957"/>
    <w:rsid w:val="004047DF"/>
    <w:rsid w:val="004122B0"/>
    <w:rsid w:val="00413917"/>
    <w:rsid w:val="0041489E"/>
    <w:rsid w:val="0041490D"/>
    <w:rsid w:val="00424C4C"/>
    <w:rsid w:val="00424C69"/>
    <w:rsid w:val="004270D4"/>
    <w:rsid w:val="00443D70"/>
    <w:rsid w:val="00444728"/>
    <w:rsid w:val="004607C1"/>
    <w:rsid w:val="00465311"/>
    <w:rsid w:val="00466F71"/>
    <w:rsid w:val="004A66F0"/>
    <w:rsid w:val="004B69D3"/>
    <w:rsid w:val="004C3532"/>
    <w:rsid w:val="004C4333"/>
    <w:rsid w:val="005041B7"/>
    <w:rsid w:val="00512477"/>
    <w:rsid w:val="00531453"/>
    <w:rsid w:val="00536E0B"/>
    <w:rsid w:val="00557A26"/>
    <w:rsid w:val="005604A4"/>
    <w:rsid w:val="005B23EF"/>
    <w:rsid w:val="005C20D5"/>
    <w:rsid w:val="005D4631"/>
    <w:rsid w:val="005E136A"/>
    <w:rsid w:val="005E2A0E"/>
    <w:rsid w:val="005F60AF"/>
    <w:rsid w:val="00607423"/>
    <w:rsid w:val="0062235E"/>
    <w:rsid w:val="00635210"/>
    <w:rsid w:val="00647D4C"/>
    <w:rsid w:val="006512DE"/>
    <w:rsid w:val="00672F14"/>
    <w:rsid w:val="00677D05"/>
    <w:rsid w:val="006821B6"/>
    <w:rsid w:val="006846A3"/>
    <w:rsid w:val="006C16B4"/>
    <w:rsid w:val="006D74F3"/>
    <w:rsid w:val="006E6A27"/>
    <w:rsid w:val="00713F88"/>
    <w:rsid w:val="007334FA"/>
    <w:rsid w:val="007366A4"/>
    <w:rsid w:val="007563A3"/>
    <w:rsid w:val="00763DDC"/>
    <w:rsid w:val="00764A6B"/>
    <w:rsid w:val="0078217A"/>
    <w:rsid w:val="00786FCE"/>
    <w:rsid w:val="00791836"/>
    <w:rsid w:val="007922CB"/>
    <w:rsid w:val="00797A1B"/>
    <w:rsid w:val="007A0363"/>
    <w:rsid w:val="007B0355"/>
    <w:rsid w:val="007B05B9"/>
    <w:rsid w:val="007E224E"/>
    <w:rsid w:val="007E70DA"/>
    <w:rsid w:val="00804859"/>
    <w:rsid w:val="008343BD"/>
    <w:rsid w:val="00841871"/>
    <w:rsid w:val="00851820"/>
    <w:rsid w:val="00875AEC"/>
    <w:rsid w:val="00887605"/>
    <w:rsid w:val="008C542A"/>
    <w:rsid w:val="008D7385"/>
    <w:rsid w:val="008E0D5D"/>
    <w:rsid w:val="008F06F3"/>
    <w:rsid w:val="008F3CDC"/>
    <w:rsid w:val="00900859"/>
    <w:rsid w:val="009075AD"/>
    <w:rsid w:val="009128A4"/>
    <w:rsid w:val="00930B1B"/>
    <w:rsid w:val="00931DA5"/>
    <w:rsid w:val="00936FE8"/>
    <w:rsid w:val="00937E13"/>
    <w:rsid w:val="009507BE"/>
    <w:rsid w:val="00975C3E"/>
    <w:rsid w:val="009964F2"/>
    <w:rsid w:val="009A466D"/>
    <w:rsid w:val="009B42F7"/>
    <w:rsid w:val="009E6856"/>
    <w:rsid w:val="009E6A62"/>
    <w:rsid w:val="00A01456"/>
    <w:rsid w:val="00A32FCC"/>
    <w:rsid w:val="00A62592"/>
    <w:rsid w:val="00A64360"/>
    <w:rsid w:val="00A76EC2"/>
    <w:rsid w:val="00A96822"/>
    <w:rsid w:val="00AC00A1"/>
    <w:rsid w:val="00AC5EC0"/>
    <w:rsid w:val="00AC6688"/>
    <w:rsid w:val="00AD7936"/>
    <w:rsid w:val="00AE676A"/>
    <w:rsid w:val="00AF6D3F"/>
    <w:rsid w:val="00B512E1"/>
    <w:rsid w:val="00B52A24"/>
    <w:rsid w:val="00B550BE"/>
    <w:rsid w:val="00B6280D"/>
    <w:rsid w:val="00B8000F"/>
    <w:rsid w:val="00B85168"/>
    <w:rsid w:val="00B91DC3"/>
    <w:rsid w:val="00BB1597"/>
    <w:rsid w:val="00BB3B4B"/>
    <w:rsid w:val="00BD340D"/>
    <w:rsid w:val="00BF72F3"/>
    <w:rsid w:val="00C108B7"/>
    <w:rsid w:val="00C231B9"/>
    <w:rsid w:val="00C25184"/>
    <w:rsid w:val="00C53485"/>
    <w:rsid w:val="00C53722"/>
    <w:rsid w:val="00C74008"/>
    <w:rsid w:val="00C90E7D"/>
    <w:rsid w:val="00C9743D"/>
    <w:rsid w:val="00C97E96"/>
    <w:rsid w:val="00CA69D4"/>
    <w:rsid w:val="00CB79CE"/>
    <w:rsid w:val="00CD7257"/>
    <w:rsid w:val="00CE1DC6"/>
    <w:rsid w:val="00D02E11"/>
    <w:rsid w:val="00D40DE2"/>
    <w:rsid w:val="00D42B9E"/>
    <w:rsid w:val="00D435FC"/>
    <w:rsid w:val="00D475C8"/>
    <w:rsid w:val="00D54571"/>
    <w:rsid w:val="00D6589A"/>
    <w:rsid w:val="00DA6609"/>
    <w:rsid w:val="00DC2D25"/>
    <w:rsid w:val="00DD5A01"/>
    <w:rsid w:val="00DE00B6"/>
    <w:rsid w:val="00DE16E2"/>
    <w:rsid w:val="00E10972"/>
    <w:rsid w:val="00E1423C"/>
    <w:rsid w:val="00E1500E"/>
    <w:rsid w:val="00E17CAC"/>
    <w:rsid w:val="00E8400D"/>
    <w:rsid w:val="00E91074"/>
    <w:rsid w:val="00E9638C"/>
    <w:rsid w:val="00EC2EE8"/>
    <w:rsid w:val="00EC3FD1"/>
    <w:rsid w:val="00EC505E"/>
    <w:rsid w:val="00ED278D"/>
    <w:rsid w:val="00EE320A"/>
    <w:rsid w:val="00EF0E76"/>
    <w:rsid w:val="00EF0F73"/>
    <w:rsid w:val="00EF6A65"/>
    <w:rsid w:val="00F009C0"/>
    <w:rsid w:val="00F14751"/>
    <w:rsid w:val="00F25608"/>
    <w:rsid w:val="00F27BC8"/>
    <w:rsid w:val="00F51DC2"/>
    <w:rsid w:val="00F64C89"/>
    <w:rsid w:val="00F723A1"/>
    <w:rsid w:val="00F83019"/>
    <w:rsid w:val="00FA6934"/>
    <w:rsid w:val="00FD59DC"/>
    <w:rsid w:val="00FE2952"/>
    <w:rsid w:val="00FE2A8D"/>
    <w:rsid w:val="00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BC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069F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69F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069F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06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69F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0069F2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069F2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0069F2"/>
    <w:rPr>
      <w:rFonts w:ascii="Cambria" w:eastAsia="Times New Roman" w:hAnsi="Cambria" w:cs="Times New Roman"/>
      <w:b/>
      <w:bCs/>
      <w:color w:val="4F81BD"/>
    </w:rPr>
  </w:style>
  <w:style w:type="paragraph" w:styleId="ListParagraph">
    <w:name w:val="List Paragraph"/>
    <w:basedOn w:val="Normal"/>
    <w:uiPriority w:val="34"/>
    <w:qFormat/>
    <w:rsid w:val="000069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3532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C3532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3532"/>
    <w:rPr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4C4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918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1836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91836"/>
    <w:rPr>
      <w:vertAlign w:val="superscript"/>
    </w:rPr>
  </w:style>
  <w:style w:type="paragraph" w:styleId="BodyText">
    <w:name w:val="Body Text"/>
    <w:basedOn w:val="Normal"/>
    <w:link w:val="BodyTextChar"/>
    <w:rsid w:val="00C974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9743D"/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2005D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0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5D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53E04-73A6-47A3-9FD1-1347525C8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Proposta sui termini dell'accordo con ST</vt:lpstr>
      <vt:lpstr>Proposta sui termini dell'accordo con ST</vt:lpstr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sui termini dell'accordo con ST</dc:title>
  <dc:creator>Donato Vincenzi</dc:creator>
  <cp:lastModifiedBy>Donato Vincenzi</cp:lastModifiedBy>
  <cp:revision>6</cp:revision>
  <cp:lastPrinted>2011-10-24T10:28:00Z</cp:lastPrinted>
  <dcterms:created xsi:type="dcterms:W3CDTF">2010-09-16T22:17:00Z</dcterms:created>
  <dcterms:modified xsi:type="dcterms:W3CDTF">2011-10-24T17:42:00Z</dcterms:modified>
</cp:coreProperties>
</file>